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CF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 xml:space="preserve">ие №1 </w:t>
      </w:r>
    </w:p>
    <w:p w:rsidR="00FC4FEA" w:rsidRPr="00312761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</w:t>
      </w:r>
      <w:r w:rsidRPr="00312761">
        <w:rPr>
          <w:rFonts w:ascii="Times New Roman" w:hAnsi="Times New Roman" w:cs="Times New Roman"/>
          <w:i/>
          <w:sz w:val="28"/>
          <w:szCs w:val="28"/>
        </w:rPr>
        <w:t>запрос потенциального участника</w:t>
      </w:r>
    </w:p>
    <w:p w:rsidR="00E74C2E" w:rsidRPr="00312761" w:rsidRDefault="005C39FB" w:rsidP="00A802A8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761">
        <w:rPr>
          <w:rFonts w:ascii="Times New Roman" w:hAnsi="Times New Roman" w:cs="Times New Roman"/>
          <w:i/>
          <w:sz w:val="28"/>
          <w:szCs w:val="28"/>
        </w:rPr>
        <w:t>запроса предложени</w:t>
      </w:r>
      <w:r w:rsidR="00CB14CF" w:rsidRPr="00312761">
        <w:rPr>
          <w:rFonts w:ascii="Times New Roman" w:hAnsi="Times New Roman" w:cs="Times New Roman"/>
          <w:i/>
          <w:sz w:val="28"/>
          <w:szCs w:val="28"/>
        </w:rPr>
        <w:t>й</w:t>
      </w:r>
      <w:r w:rsidRPr="003127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2761" w:rsidRPr="00312761">
        <w:rPr>
          <w:rFonts w:ascii="Times New Roman" w:hAnsi="Times New Roman" w:cs="Times New Roman"/>
          <w:i/>
          <w:sz w:val="28"/>
          <w:szCs w:val="28"/>
        </w:rPr>
        <w:t>№138/21.07.17/ЗПЭ</w:t>
      </w:r>
      <w:r w:rsidR="00312761" w:rsidRPr="00312761">
        <w:rPr>
          <w:rFonts w:ascii="Times New Roman" w:eastAsia="Calibri" w:hAnsi="Times New Roman" w:cs="Times New Roman"/>
          <w:i/>
          <w:sz w:val="28"/>
          <w:szCs w:val="28"/>
        </w:rPr>
        <w:t xml:space="preserve"> Лот №1 «</w:t>
      </w:r>
      <w:r w:rsidR="00312761" w:rsidRPr="00312761">
        <w:rPr>
          <w:rFonts w:ascii="Times New Roman" w:hAnsi="Times New Roman" w:cs="Times New Roman"/>
          <w:i/>
          <w:sz w:val="28"/>
          <w:szCs w:val="28"/>
        </w:rPr>
        <w:t>Создание информационной базы в трехмерном (3D) формате потенциально опасного объекта АО «СХЗ</w:t>
      </w:r>
      <w:r w:rsidR="00312761" w:rsidRPr="00312761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E74C2E" w:rsidRPr="00312761" w:rsidRDefault="00E74C2E" w:rsidP="00E74C2E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312761">
        <w:rPr>
          <w:rFonts w:ascii="Times New Roman" w:hAnsi="Times New Roman"/>
          <w:i/>
          <w:sz w:val="28"/>
          <w:szCs w:val="28"/>
        </w:rPr>
        <w:t>01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</w:t>
      </w:r>
      <w:r w:rsidR="00312761">
        <w:rPr>
          <w:rFonts w:ascii="Times New Roman" w:hAnsi="Times New Roman"/>
          <w:i/>
          <w:sz w:val="28"/>
          <w:szCs w:val="28"/>
        </w:rPr>
        <w:t>8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E74C2E">
        <w:rPr>
          <w:rFonts w:ascii="Times New Roman" w:hAnsi="Times New Roman"/>
          <w:i/>
          <w:sz w:val="28"/>
          <w:szCs w:val="28"/>
        </w:rPr>
        <w:t>7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E74C2E">
        <w:rPr>
          <w:rFonts w:ascii="Times New Roman" w:hAnsi="Times New Roman"/>
          <w:i/>
          <w:sz w:val="28"/>
          <w:szCs w:val="28"/>
        </w:rPr>
        <w:t>0</w:t>
      </w:r>
      <w:r w:rsidR="00312761">
        <w:rPr>
          <w:rFonts w:ascii="Times New Roman" w:hAnsi="Times New Roman"/>
          <w:i/>
          <w:sz w:val="28"/>
          <w:szCs w:val="28"/>
        </w:rPr>
        <w:t>3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</w:t>
      </w:r>
      <w:r w:rsidR="00312761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>.201</w:t>
      </w:r>
      <w:r w:rsidR="00E74C2E">
        <w:rPr>
          <w:rFonts w:ascii="Times New Roman" w:hAnsi="Times New Roman"/>
          <w:i/>
          <w:sz w:val="28"/>
          <w:szCs w:val="28"/>
        </w:rPr>
        <w:t>7</w:t>
      </w:r>
    </w:p>
    <w:p w:rsidR="00A802A8" w:rsidRDefault="00A802A8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784"/>
        <w:gridCol w:w="5103"/>
      </w:tblGrid>
      <w:tr w:rsidR="00312761" w:rsidRPr="00312761" w:rsidTr="00312761">
        <w:tc>
          <w:tcPr>
            <w:tcW w:w="606" w:type="dxa"/>
            <w:shd w:val="clear" w:color="auto" w:fill="auto"/>
          </w:tcPr>
          <w:p w:rsidR="00312761" w:rsidRPr="00312761" w:rsidRDefault="00312761" w:rsidP="00011D6A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4" w:type="dxa"/>
            <w:shd w:val="clear" w:color="auto" w:fill="auto"/>
          </w:tcPr>
          <w:p w:rsidR="00312761" w:rsidRPr="00312761" w:rsidRDefault="00312761" w:rsidP="00011D6A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Запрос потенциального участника</w:t>
            </w:r>
          </w:p>
        </w:tc>
        <w:tc>
          <w:tcPr>
            <w:tcW w:w="5103" w:type="dxa"/>
            <w:shd w:val="clear" w:color="auto" w:fill="auto"/>
          </w:tcPr>
          <w:p w:rsidR="00312761" w:rsidRPr="00312761" w:rsidRDefault="00312761" w:rsidP="00011D6A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Разъяснение Организатора на запрос потенциального участника</w:t>
            </w:r>
          </w:p>
        </w:tc>
      </w:tr>
      <w:tr w:rsidR="00312761" w:rsidRPr="00312761" w:rsidTr="00312761">
        <w:tc>
          <w:tcPr>
            <w:tcW w:w="606" w:type="dxa"/>
            <w:shd w:val="clear" w:color="auto" w:fill="auto"/>
          </w:tcPr>
          <w:p w:rsidR="00312761" w:rsidRPr="00312761" w:rsidRDefault="00312761" w:rsidP="00011D6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761" w:rsidRPr="00312761" w:rsidRDefault="00312761" w:rsidP="00011D6A">
            <w:pPr>
              <w:pStyle w:val="af0"/>
              <w:tabs>
                <w:tab w:val="left" w:pos="323"/>
              </w:tabs>
              <w:jc w:val="both"/>
            </w:pPr>
            <w:r w:rsidRPr="00312761">
              <w:t>По п.11.4: акт приемочной комиссии ГУ МЧС России по РБ по согласованию 3D модели потенциально-опасного объекта выдается заказчику/собственнику 3D модели ОПО, а не разработчику 3D модели</w:t>
            </w:r>
          </w:p>
        </w:tc>
        <w:tc>
          <w:tcPr>
            <w:tcW w:w="5103" w:type="dxa"/>
            <w:shd w:val="clear" w:color="auto" w:fill="auto"/>
          </w:tcPr>
          <w:p w:rsidR="00312761" w:rsidRPr="00312761" w:rsidRDefault="00312761" w:rsidP="00011D6A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нашим требованиям, согласование с </w:t>
            </w:r>
            <w:r w:rsidRPr="00312761">
              <w:rPr>
                <w:rFonts w:ascii="Times New Roman" w:hAnsi="Times New Roman" w:cs="Times New Roman"/>
                <w:sz w:val="24"/>
                <w:szCs w:val="24"/>
              </w:rPr>
              <w:t>ГУ МЧС России по РБ должен производить разработчик, соответственно акт приёмочной комиссии будет выдан на руки разработчику. В случае разработки Вами 3D моделей ПОО ранее, но отсутствии копии актов приемочной комиссии, нами будут приняты другие документы, подтверждающие опыт положительного согласования в ГУ МЧС России по РБ.</w:t>
            </w:r>
          </w:p>
        </w:tc>
      </w:tr>
      <w:tr w:rsidR="00312761" w:rsidRPr="00312761" w:rsidTr="00312761">
        <w:tc>
          <w:tcPr>
            <w:tcW w:w="606" w:type="dxa"/>
            <w:shd w:val="clear" w:color="auto" w:fill="auto"/>
          </w:tcPr>
          <w:p w:rsidR="00312761" w:rsidRPr="00312761" w:rsidRDefault="00312761" w:rsidP="00011D6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127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761" w:rsidRPr="00312761" w:rsidRDefault="00312761" w:rsidP="00011D6A">
            <w:pPr>
              <w:pStyle w:val="af0"/>
              <w:tabs>
                <w:tab w:val="left" w:pos="323"/>
              </w:tabs>
              <w:jc w:val="both"/>
            </w:pPr>
            <w:r w:rsidRPr="00312761">
              <w:t>По п.11.7.1: для выполнения трехмерной модели согласно требованиям ГУ МЧС России по РБ нет необходимости использовать технологию наземного лазерного сканирования, кроме того, лазерное сканирование приведет к значительному удорожанию стоимости и сроков выполнения проекта</w:t>
            </w:r>
          </w:p>
        </w:tc>
        <w:tc>
          <w:tcPr>
            <w:tcW w:w="5103" w:type="dxa"/>
            <w:shd w:val="clear" w:color="auto" w:fill="auto"/>
          </w:tcPr>
          <w:p w:rsidR="00312761" w:rsidRPr="00312761" w:rsidRDefault="00312761" w:rsidP="00011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61">
              <w:rPr>
                <w:rFonts w:ascii="Times New Roman" w:hAnsi="Times New Roman" w:cs="Times New Roman"/>
                <w:sz w:val="24"/>
                <w:szCs w:val="24"/>
              </w:rPr>
              <w:t>Установки АО «СХЗ» представляют собой сложное технологическое оборудование с множеством плоскостей, труб, ёмкостей, перекрытий, эстакад и др. Соответственно, создание трехмерной модели всех установок АО «СХЗ» невозможно без применения современных технологий и программного обеспечения. Проведение лазерной съемки позволяет исключить мертвые зоны, обусловленные наличием предметов, помех и отсутствием прямой видимости до различных частей установок и гарантирует точность измерений. Создание трехмерной модели по чертежам или фотодокументам не позволяет получить точную модель объекта, останутся «мертвые зоны», погрешности, соответственно не вы</w:t>
            </w:r>
            <w:bookmarkStart w:id="0" w:name="_GoBack"/>
            <w:bookmarkEnd w:id="0"/>
            <w:r w:rsidRPr="00312761">
              <w:rPr>
                <w:rFonts w:ascii="Times New Roman" w:hAnsi="Times New Roman" w:cs="Times New Roman"/>
                <w:sz w:val="24"/>
                <w:szCs w:val="24"/>
              </w:rPr>
              <w:t xml:space="preserve">полняются требования к качеству модели. </w:t>
            </w:r>
          </w:p>
          <w:p w:rsidR="00312761" w:rsidRPr="00312761" w:rsidRDefault="00312761" w:rsidP="00011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61">
              <w:rPr>
                <w:rFonts w:ascii="Times New Roman" w:hAnsi="Times New Roman" w:cs="Times New Roman"/>
                <w:sz w:val="24"/>
                <w:szCs w:val="24"/>
              </w:rPr>
              <w:t xml:space="preserve">Также согласно требованиям ГУ МЧС России по РБ к демонстрации 3D модели объекта (источник - </w:t>
            </w:r>
            <w:hyperlink r:id="rId8" w:history="1">
              <w:r w:rsidRPr="0031276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http://02.mchs.gov.ru/document/1822257</w:t>
              </w:r>
            </w:hyperlink>
            <w:r w:rsidRPr="00312761">
              <w:rPr>
                <w:rFonts w:ascii="Times New Roman" w:hAnsi="Times New Roman" w:cs="Times New Roman"/>
                <w:sz w:val="24"/>
                <w:szCs w:val="24"/>
              </w:rPr>
              <w:t xml:space="preserve">) необходим 3D облет объекта, для которого так же нужно наземное лазерное сканирование.  </w:t>
            </w:r>
          </w:p>
          <w:p w:rsidR="00312761" w:rsidRPr="00312761" w:rsidRDefault="00312761" w:rsidP="00011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61">
              <w:rPr>
                <w:rFonts w:ascii="Times New Roman" w:hAnsi="Times New Roman" w:cs="Times New Roman"/>
                <w:sz w:val="24"/>
                <w:szCs w:val="24"/>
              </w:rPr>
              <w:t xml:space="preserve">Модель выстраивается на основании облаков точек, полученных в результате лазерного </w:t>
            </w:r>
            <w:r w:rsidRPr="003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сканирования путем совмещения этих облаков при помощи программных продуктов.</w:t>
            </w:r>
          </w:p>
          <w:p w:rsidR="00312761" w:rsidRPr="00312761" w:rsidRDefault="00312761" w:rsidP="00011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61">
              <w:rPr>
                <w:rFonts w:ascii="Times New Roman" w:hAnsi="Times New Roman" w:cs="Times New Roman"/>
                <w:sz w:val="24"/>
                <w:szCs w:val="24"/>
              </w:rPr>
              <w:t>Удорожание стоимости невозможно, ввиду сформированной начально-максимальной цены.</w:t>
            </w:r>
          </w:p>
          <w:p w:rsidR="00312761" w:rsidRPr="00312761" w:rsidRDefault="00312761" w:rsidP="00011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6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собственности наземного лазерного сканера, допускается его аренда у третьих лиц.</w:t>
            </w:r>
          </w:p>
        </w:tc>
      </w:tr>
      <w:tr w:rsidR="00312761" w:rsidRPr="00312761" w:rsidTr="00312761">
        <w:tc>
          <w:tcPr>
            <w:tcW w:w="606" w:type="dxa"/>
            <w:shd w:val="clear" w:color="auto" w:fill="auto"/>
          </w:tcPr>
          <w:p w:rsidR="00312761" w:rsidRPr="00312761" w:rsidRDefault="00312761" w:rsidP="00011D6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27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761" w:rsidRPr="00312761" w:rsidRDefault="00312761" w:rsidP="00011D6A">
            <w:pPr>
              <w:pStyle w:val="af0"/>
              <w:tabs>
                <w:tab w:val="left" w:pos="323"/>
              </w:tabs>
              <w:jc w:val="both"/>
            </w:pPr>
            <w:r w:rsidRPr="00312761">
              <w:t>По п.11.7.5: программа Cyclone применяется при использовании наземного лазерного сканирования. Учитывая п.2 данного письма, нет необходимости задействовать программу Cyclone</w:t>
            </w:r>
          </w:p>
        </w:tc>
        <w:tc>
          <w:tcPr>
            <w:tcW w:w="5103" w:type="dxa"/>
            <w:shd w:val="clear" w:color="auto" w:fill="auto"/>
          </w:tcPr>
          <w:p w:rsidR="00312761" w:rsidRPr="00312761" w:rsidRDefault="00312761" w:rsidP="00011D6A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61">
              <w:rPr>
                <w:rFonts w:ascii="Times New Roman" w:eastAsia="Calibri" w:hAnsi="Times New Roman" w:cs="Times New Roman"/>
                <w:sz w:val="24"/>
                <w:szCs w:val="24"/>
              </w:rPr>
              <w:t>См. ответ по п.2</w:t>
            </w:r>
          </w:p>
        </w:tc>
      </w:tr>
      <w:tr w:rsidR="00312761" w:rsidRPr="00312761" w:rsidTr="00312761">
        <w:tc>
          <w:tcPr>
            <w:tcW w:w="606" w:type="dxa"/>
            <w:shd w:val="clear" w:color="auto" w:fill="auto"/>
          </w:tcPr>
          <w:p w:rsidR="00312761" w:rsidRPr="00312761" w:rsidRDefault="00312761" w:rsidP="00011D6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6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761" w:rsidRPr="00312761" w:rsidRDefault="00312761" w:rsidP="00011D6A">
            <w:pPr>
              <w:pStyle w:val="af0"/>
              <w:tabs>
                <w:tab w:val="left" w:pos="323"/>
              </w:tabs>
              <w:jc w:val="both"/>
            </w:pPr>
            <w:r w:rsidRPr="00312761">
              <w:t>В связи с вышесказанным, просим Вас привести Техническое задание на оказание услуги по созданию информационной базы в трехмерном (3D) формате потенциально опасного объекта АО «СХЗ» в соответствие и отменить требования пп.11.4, 11.7.1, 11.7.5</w:t>
            </w:r>
          </w:p>
        </w:tc>
        <w:tc>
          <w:tcPr>
            <w:tcW w:w="5103" w:type="dxa"/>
            <w:shd w:val="clear" w:color="auto" w:fill="auto"/>
          </w:tcPr>
          <w:p w:rsidR="00312761" w:rsidRPr="00312761" w:rsidRDefault="00312761" w:rsidP="00011D6A">
            <w:pPr>
              <w:autoSpaceDE w:val="0"/>
              <w:autoSpaceDN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61">
              <w:rPr>
                <w:rFonts w:ascii="Times New Roman" w:hAnsi="Times New Roman" w:cs="Times New Roman"/>
                <w:sz w:val="24"/>
                <w:szCs w:val="24"/>
              </w:rPr>
              <w:t>По п.11.4 к рассмотрению будут приняты другие документы </w:t>
            </w:r>
          </w:p>
          <w:p w:rsidR="00312761" w:rsidRPr="00312761" w:rsidRDefault="00312761" w:rsidP="00011D6A">
            <w:pPr>
              <w:autoSpaceDE w:val="0"/>
              <w:autoSpaceDN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61">
              <w:rPr>
                <w:rFonts w:ascii="Times New Roman" w:hAnsi="Times New Roman" w:cs="Times New Roman"/>
                <w:sz w:val="24"/>
                <w:szCs w:val="24"/>
              </w:rPr>
              <w:t>По п. 11.7.1, 11.7.5 для выполнения точной и качественной работы, в соответствии с требованиями ГУ МЧС России по РБ, считаем использование наземного лазерного сканирования обязательным. </w:t>
            </w:r>
          </w:p>
        </w:tc>
      </w:tr>
    </w:tbl>
    <w:p w:rsidR="00A13261" w:rsidRDefault="00A13261" w:rsidP="00A37C7E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A37C7E">
      <w:type w:val="continuous"/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 w15:restartNumberingAfterBreak="0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 w15:restartNumberingAfterBreak="0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 w15:restartNumberingAfterBreak="0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12761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A6E80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705FC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37C7E"/>
    <w:rsid w:val="00A45F3F"/>
    <w:rsid w:val="00A802A8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B14CF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401D1"/>
    <w:rsid w:val="00E74C2E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F26E7-58F6-44DD-A0E4-41AC742A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2.mchs.gov.ru/document/18222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49A6-A557-4279-B1E8-E4390D8A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Халикаева Гузель Фаварисовна</cp:lastModifiedBy>
  <cp:revision>3</cp:revision>
  <cp:lastPrinted>2015-02-10T12:32:00Z</cp:lastPrinted>
  <dcterms:created xsi:type="dcterms:W3CDTF">2017-08-03T04:24:00Z</dcterms:created>
  <dcterms:modified xsi:type="dcterms:W3CDTF">2017-08-03T04:29:00Z</dcterms:modified>
</cp:coreProperties>
</file>