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C82688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052462" w:rsidRPr="00052462">
        <w:rPr>
          <w:rFonts w:ascii="Times New Roman" w:hAnsi="Times New Roman"/>
          <w:i/>
          <w:sz w:val="28"/>
          <w:szCs w:val="28"/>
        </w:rPr>
        <w:t>№</w:t>
      </w:r>
      <w:r w:rsidR="00C82688" w:rsidRPr="00C82688">
        <w:rPr>
          <w:rFonts w:ascii="Times New Roman" w:hAnsi="Times New Roman"/>
          <w:i/>
          <w:sz w:val="28"/>
          <w:szCs w:val="28"/>
        </w:rPr>
        <w:t>13</w:t>
      </w:r>
      <w:r w:rsidR="002255FE">
        <w:rPr>
          <w:rFonts w:ascii="Times New Roman" w:hAnsi="Times New Roman"/>
          <w:i/>
          <w:sz w:val="28"/>
          <w:szCs w:val="28"/>
        </w:rPr>
        <w:t>5</w:t>
      </w:r>
      <w:r w:rsidR="00C82688" w:rsidRPr="00C82688">
        <w:rPr>
          <w:rFonts w:ascii="Times New Roman" w:hAnsi="Times New Roman"/>
          <w:i/>
          <w:sz w:val="28"/>
          <w:szCs w:val="28"/>
        </w:rPr>
        <w:t>/1</w:t>
      </w:r>
      <w:r w:rsidR="002255FE">
        <w:rPr>
          <w:rFonts w:ascii="Times New Roman" w:hAnsi="Times New Roman"/>
          <w:i/>
          <w:sz w:val="28"/>
          <w:szCs w:val="28"/>
        </w:rPr>
        <w:t>9</w:t>
      </w:r>
      <w:r w:rsidR="00C82688" w:rsidRPr="00C82688">
        <w:rPr>
          <w:rFonts w:ascii="Times New Roman" w:hAnsi="Times New Roman"/>
          <w:i/>
          <w:sz w:val="28"/>
          <w:szCs w:val="28"/>
        </w:rPr>
        <w:t xml:space="preserve">.10.15/ЗП </w:t>
      </w:r>
    </w:p>
    <w:p w:rsidR="00FC4FEA" w:rsidRDefault="00DB26A0" w:rsidP="002255F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 xml:space="preserve">Лот №1 </w:t>
      </w:r>
      <w:r w:rsidR="002255FE" w:rsidRPr="002255FE">
        <w:rPr>
          <w:rFonts w:ascii="Times New Roman" w:hAnsi="Times New Roman"/>
          <w:i/>
          <w:sz w:val="28"/>
          <w:szCs w:val="28"/>
        </w:rPr>
        <w:t>«Ликвидация объектов установки гидрирования керосина АО «СХЗ»</w:t>
      </w:r>
    </w:p>
    <w:p w:rsidR="002255FE" w:rsidRDefault="002255FE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C82688">
        <w:rPr>
          <w:rFonts w:ascii="Times New Roman" w:hAnsi="Times New Roman"/>
          <w:i/>
          <w:sz w:val="28"/>
          <w:szCs w:val="28"/>
        </w:rPr>
        <w:t>1</w:t>
      </w:r>
      <w:r w:rsidR="00D129A9">
        <w:rPr>
          <w:rFonts w:ascii="Times New Roman" w:hAnsi="Times New Roman"/>
          <w:i/>
          <w:sz w:val="28"/>
          <w:szCs w:val="28"/>
        </w:rPr>
        <w:t>2</w:t>
      </w:r>
      <w:r w:rsidR="009B34FB">
        <w:rPr>
          <w:rFonts w:ascii="Times New Roman" w:hAnsi="Times New Roman"/>
          <w:i/>
          <w:sz w:val="28"/>
          <w:szCs w:val="28"/>
        </w:rPr>
        <w:t>.11</w:t>
      </w:r>
      <w:r w:rsidR="00FC4FEA">
        <w:rPr>
          <w:rFonts w:ascii="Times New Roman" w:hAnsi="Times New Roman"/>
          <w:i/>
          <w:sz w:val="28"/>
          <w:szCs w:val="28"/>
        </w:rPr>
        <w:t>.2015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C82688">
        <w:rPr>
          <w:rFonts w:ascii="Times New Roman" w:hAnsi="Times New Roman"/>
          <w:i/>
          <w:sz w:val="28"/>
          <w:szCs w:val="28"/>
        </w:rPr>
        <w:t>1</w:t>
      </w:r>
      <w:r w:rsidR="00D129A9">
        <w:rPr>
          <w:rFonts w:ascii="Times New Roman" w:hAnsi="Times New Roman"/>
          <w:i/>
          <w:sz w:val="28"/>
          <w:szCs w:val="28"/>
        </w:rPr>
        <w:t>3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9B34FB">
        <w:rPr>
          <w:rFonts w:ascii="Times New Roman" w:hAnsi="Times New Roman"/>
          <w:i/>
          <w:sz w:val="28"/>
          <w:szCs w:val="28"/>
        </w:rPr>
        <w:t>11</w:t>
      </w:r>
      <w:r>
        <w:rPr>
          <w:rFonts w:ascii="Times New Roman" w:hAnsi="Times New Roman"/>
          <w:i/>
          <w:sz w:val="28"/>
          <w:szCs w:val="28"/>
        </w:rPr>
        <w:t>.2015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C82688" w:rsidTr="00514DBA">
        <w:tc>
          <w:tcPr>
            <w:tcW w:w="667" w:type="dxa"/>
          </w:tcPr>
          <w:p w:rsidR="00C82688" w:rsidRPr="000813FC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C82688" w:rsidRPr="000813FC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C82688" w:rsidRPr="000813FC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2255FE" w:rsidRPr="002255FE" w:rsidTr="00293A09">
        <w:trPr>
          <w:trHeight w:val="1180"/>
        </w:trPr>
        <w:tc>
          <w:tcPr>
            <w:tcW w:w="66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потенциального участника </w:t>
            </w: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масса демонтируемого оборудования, отраженного в Техническом задании по «Ликвидации объектов установки гидрирования керосина АО «СХЗ» значительно меньше указанной. В связи с этим прошу актуализировать массу демонтируемого оборудования.</w:t>
            </w:r>
          </w:p>
        </w:tc>
        <w:tc>
          <w:tcPr>
            <w:tcW w:w="4662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Данные по актуализации массы демонтируемого оборудования возможны после выполнения проекта.</w:t>
            </w:r>
          </w:p>
        </w:tc>
      </w:tr>
      <w:tr w:rsidR="002255FE" w:rsidRPr="002255FE" w:rsidTr="00293A09">
        <w:trPr>
          <w:trHeight w:val="1180"/>
        </w:trPr>
        <w:tc>
          <w:tcPr>
            <w:tcW w:w="66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 xml:space="preserve">Прошу указать недостающую массу демонтируемого оборудования: дренажная емкость </w:t>
            </w:r>
            <w:proofErr w:type="spellStart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КИПиА</w:t>
            </w:r>
            <w:proofErr w:type="spellEnd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 xml:space="preserve"> Е-28, дренажная емкость Е-27, </w:t>
            </w:r>
            <w:proofErr w:type="spellStart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байпасный</w:t>
            </w:r>
            <w:proofErr w:type="spellEnd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холодильник типа «труба в трубе» Х=11, контактный стакан М-4799, расширительный бачок, насос 3-х плунжерный КД-815, насос с </w:t>
            </w:r>
            <w:proofErr w:type="spellStart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вигателем</w:t>
            </w:r>
            <w:proofErr w:type="spellEnd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 xml:space="preserve"> КО-51-2 8НД-6Х1-ОНК, вакуумный насос 2ВНП-36.</w:t>
            </w:r>
          </w:p>
        </w:tc>
        <w:tc>
          <w:tcPr>
            <w:tcW w:w="4662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 xml:space="preserve">- Дренажная емкость </w:t>
            </w:r>
            <w:proofErr w:type="spellStart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КИПиА</w:t>
            </w:r>
            <w:proofErr w:type="spellEnd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 xml:space="preserve"> Е-28 масса 15 000 кг</w:t>
            </w:r>
            <w:proofErr w:type="gramStart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 xml:space="preserve">- Дренажная емкость Е-27 масса </w:t>
            </w:r>
            <w:r w:rsidR="00D129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12 000 кг</w:t>
            </w:r>
            <w:proofErr w:type="gramStart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 xml:space="preserve">- Насос с </w:t>
            </w:r>
            <w:proofErr w:type="spellStart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вигателем</w:t>
            </w:r>
            <w:proofErr w:type="spellEnd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 xml:space="preserve"> КО-51-2 8НД-6Х1-ОНК масса 1690 кг.;</w:t>
            </w:r>
          </w:p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- Вакуумный насос 2ВНП-36 масса 1220 кг.</w:t>
            </w:r>
          </w:p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По остальным позициям данные отсутствуют</w:t>
            </w:r>
            <w:r w:rsidR="00D129A9">
              <w:rPr>
                <w:rFonts w:ascii="Times New Roman" w:hAnsi="Times New Roman" w:cs="Times New Roman"/>
                <w:sz w:val="28"/>
                <w:szCs w:val="28"/>
              </w:rPr>
              <w:t xml:space="preserve"> (объект выведен из эксплуатации более 30 лет назад)</w:t>
            </w: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  <w:tr w:rsidR="002255FE" w:rsidRPr="002255FE" w:rsidTr="00293A09">
        <w:trPr>
          <w:trHeight w:val="858"/>
        </w:trPr>
        <w:tc>
          <w:tcPr>
            <w:tcW w:w="66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Предусматривается ли повторное использование демонтируемого оборудования, материалов?</w:t>
            </w:r>
          </w:p>
        </w:tc>
        <w:tc>
          <w:tcPr>
            <w:tcW w:w="4662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предусматривается.</w:t>
            </w:r>
          </w:p>
        </w:tc>
      </w:tr>
      <w:tr w:rsidR="002255FE" w:rsidRPr="002255FE" w:rsidTr="00293A09">
        <w:trPr>
          <w:trHeight w:val="1180"/>
        </w:trPr>
        <w:tc>
          <w:tcPr>
            <w:tcW w:w="66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Прошу предоставить чертежи демонтируемых объектов, а также подробные фотографии с указанием демонтируемых объектов.</w:t>
            </w:r>
          </w:p>
        </w:tc>
        <w:tc>
          <w:tcPr>
            <w:tcW w:w="4662" w:type="dxa"/>
          </w:tcPr>
          <w:p w:rsidR="002255FE" w:rsidRPr="002255FE" w:rsidRDefault="002255FE" w:rsidP="00D129A9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 xml:space="preserve">Чертежи демонтируемых объектов отсутствуют. Фотографии на этапе закупки не предоставляются, в связи с </w:t>
            </w:r>
            <w:r w:rsidR="00D129A9">
              <w:rPr>
                <w:rFonts w:ascii="Times New Roman" w:hAnsi="Times New Roman" w:cs="Times New Roman"/>
                <w:sz w:val="28"/>
                <w:szCs w:val="28"/>
              </w:rPr>
              <w:t>отсутствием подписанного соглашения о конфиденциальности</w:t>
            </w: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5FE" w:rsidRPr="002255FE" w:rsidTr="00D129A9">
        <w:trPr>
          <w:trHeight w:val="983"/>
        </w:trPr>
        <w:tc>
          <w:tcPr>
            <w:tcW w:w="66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Указанное в техническом задании количество мусора, площадь и строительный объем по зданиям: нагревательная печь конвенционная (количество – 4шт), помещения для </w:t>
            </w:r>
            <w:r w:rsidRPr="00225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гидрозатворов (количество – 4шт) принято в расчете на 1 шт. или на 4 шт.?</w:t>
            </w:r>
          </w:p>
        </w:tc>
        <w:tc>
          <w:tcPr>
            <w:tcW w:w="4662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и строительный объем по зданиям принято в расчете на 1 шт.</w:t>
            </w:r>
          </w:p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Количество мусора принято на 4 шт.</w:t>
            </w:r>
          </w:p>
        </w:tc>
      </w:tr>
      <w:tr w:rsidR="002255FE" w:rsidRPr="002255FE" w:rsidTr="00293A09">
        <w:trPr>
          <w:trHeight w:val="1180"/>
        </w:trPr>
        <w:tc>
          <w:tcPr>
            <w:tcW w:w="66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5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Прошу указать количество мусора по «сооружению-эстакаде 61-1 ряда, высота верха колонн 4 м, шаг опор от 2,6 до 15,3 м, общая длина 130,45 м, опоры металлические».</w:t>
            </w:r>
          </w:p>
        </w:tc>
        <w:tc>
          <w:tcPr>
            <w:tcW w:w="4662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- Металл – 1709 кг;</w:t>
            </w:r>
          </w:p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- Бетон – 329 кг.</w:t>
            </w:r>
          </w:p>
        </w:tc>
      </w:tr>
      <w:tr w:rsidR="002255FE" w:rsidRPr="002255FE" w:rsidTr="00293A09">
        <w:trPr>
          <w:trHeight w:val="709"/>
        </w:trPr>
        <w:tc>
          <w:tcPr>
            <w:tcW w:w="66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7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До какой фракции предполагается дробить кирпич и железобетон?</w:t>
            </w:r>
          </w:p>
        </w:tc>
        <w:tc>
          <w:tcPr>
            <w:tcW w:w="4662" w:type="dxa"/>
          </w:tcPr>
          <w:p w:rsidR="002255FE" w:rsidRPr="002255FE" w:rsidRDefault="002255FE" w:rsidP="002255FE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До габаритов необходимых при погрузке и перевозке в автотранспорте</w:t>
            </w:r>
            <w:r w:rsidR="00D129A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Исполнителя</w:t>
            </w:r>
            <w:r w:rsidRPr="0022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55FE" w:rsidRPr="002255FE" w:rsidRDefault="002255FE" w:rsidP="002255FE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077DF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5FE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129A9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2C74-4A09-4CB4-83FD-76D9674B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22</cp:revision>
  <cp:lastPrinted>2015-02-10T12:32:00Z</cp:lastPrinted>
  <dcterms:created xsi:type="dcterms:W3CDTF">2015-02-10T06:26:00Z</dcterms:created>
  <dcterms:modified xsi:type="dcterms:W3CDTF">2015-11-13T05:21:00Z</dcterms:modified>
</cp:coreProperties>
</file>