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№12</w:t>
      </w:r>
      <w:r w:rsidR="00331F5E">
        <w:rPr>
          <w:rFonts w:ascii="Times New Roman" w:hAnsi="Times New Roman"/>
          <w:b/>
          <w:color w:val="0000FF"/>
        </w:rPr>
        <w:t>2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331F5E">
        <w:rPr>
          <w:rFonts w:ascii="Times New Roman" w:hAnsi="Times New Roman"/>
          <w:b/>
          <w:color w:val="0000FF"/>
        </w:rPr>
        <w:t>22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9B6A22">
        <w:rPr>
          <w:rFonts w:ascii="Times New Roman" w:hAnsi="Times New Roman"/>
          <w:b/>
          <w:color w:val="0000FF"/>
        </w:rPr>
        <w:t>6</w:t>
      </w:r>
      <w:r w:rsidR="007F1A27" w:rsidRPr="0022115C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331F5E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331F5E" w:rsidRPr="00331F5E">
        <w:rPr>
          <w:rFonts w:ascii="Times New Roman" w:hAnsi="Times New Roman"/>
          <w:color w:val="000099"/>
        </w:rPr>
        <w:t>в</w:t>
      </w:r>
      <w:r w:rsidR="00331F5E" w:rsidRPr="00331F5E">
        <w:rPr>
          <w:rFonts w:ascii="Times New Roman" w:hAnsi="Times New Roman"/>
          <w:bCs/>
          <w:color w:val="000099"/>
        </w:rPr>
        <w:t>ыполнение строительно-монтажных работ по проекту "Техническое перевооружение. Оснащение помещения газгольдера и пристройки газгольдера установки по производству нитрита натрия средствами непрерывного газового контроля и анализа"</w:t>
      </w:r>
      <w:r w:rsidR="00AD3404" w:rsidRPr="00331F5E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331F5E" w:rsidRPr="00EB18D0">
          <w:rPr>
            <w:rStyle w:val="a6"/>
            <w:rFonts w:ascii="Times New Roman" w:eastAsia="Calibri" w:hAnsi="Times New Roman"/>
          </w:rPr>
          <w:t>08</w:t>
        </w:r>
        <w:r w:rsidR="00331F5E" w:rsidRPr="00EB18D0">
          <w:rPr>
            <w:rStyle w:val="a6"/>
            <w:rFonts w:ascii="Times New Roman" w:eastAsia="Calibri" w:hAnsi="Times New Roman"/>
            <w:lang w:val="en-US"/>
          </w:rPr>
          <w:t>rom</w:t>
        </w:r>
        <w:r w:rsidR="00331F5E" w:rsidRPr="00EB18D0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39-68</w:t>
      </w:r>
      <w:r w:rsidRPr="0022115C">
        <w:rPr>
          <w:rFonts w:ascii="Times New Roman" w:eastAsia="Calibri" w:hAnsi="Times New Roman"/>
          <w:color w:val="0000FF"/>
        </w:rPr>
        <w:t>-</w:t>
      </w:r>
      <w:r w:rsidR="00331F5E">
        <w:rPr>
          <w:rFonts w:ascii="Times New Roman" w:eastAsia="Calibri" w:hAnsi="Times New Roman"/>
          <w:color w:val="0000FF"/>
        </w:rPr>
        <w:t>58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331F5E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331F5E" w:rsidRPr="00331F5E">
        <w:rPr>
          <w:rFonts w:ascii="Times New Roman" w:hAnsi="Times New Roman"/>
          <w:color w:val="0000FF"/>
          <w:u w:val="single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68-58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lastRenderedPageBreak/>
        <w:t xml:space="preserve">Контактное лицо: </w:t>
      </w:r>
      <w:r w:rsidR="00331F5E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выполнение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строительно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>-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монтажных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работ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по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проекту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"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Техническое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перевооружение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Оснащение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помещения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газгольдера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и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пристройки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газгольдера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установки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по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производству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нитрита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натрия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средствами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непрерывного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газового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контроля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и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31F5E" w:rsidRPr="00331F5E">
        <w:rPr>
          <w:rFonts w:ascii="Times New Roman" w:hAnsi="Times New Roman" w:hint="eastAsia"/>
          <w:color w:val="0000FF"/>
          <w:sz w:val="28"/>
          <w:szCs w:val="28"/>
        </w:rPr>
        <w:t>анализа</w:t>
      </w:r>
      <w:r w:rsidR="00331F5E" w:rsidRPr="00331F5E">
        <w:rPr>
          <w:rFonts w:ascii="Times New Roman" w:hAnsi="Times New Roman"/>
          <w:color w:val="0000FF"/>
          <w:sz w:val="28"/>
          <w:szCs w:val="28"/>
        </w:rPr>
        <w:t>"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9B6A22" w:rsidP="002E785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331F5E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1 302 578,73 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(Один миллион </w:t>
      </w:r>
      <w:r w:rsidR="00331F5E">
        <w:rPr>
          <w:rFonts w:ascii="Times New Roman" w:eastAsia="Times New Roman" w:hAnsi="Times New Roman"/>
          <w:color w:val="0000FF"/>
          <w:lang w:eastAsia="ru-RU"/>
        </w:rPr>
        <w:t>триста две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331F5E">
        <w:rPr>
          <w:rFonts w:ascii="Times New Roman" w:eastAsia="Times New Roman" w:hAnsi="Times New Roman"/>
          <w:color w:val="0000FF"/>
          <w:lang w:eastAsia="ru-RU"/>
        </w:rPr>
        <w:t>и пятьсот семьдесят восемь) рублей 73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331F5E">
        <w:rPr>
          <w:rFonts w:ascii="Times New Roman" w:eastAsia="Times New Roman" w:hAnsi="Times New Roman"/>
          <w:color w:val="0000FF"/>
          <w:lang w:eastAsia="ru-RU"/>
        </w:rPr>
        <w:t>йки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331F5E">
        <w:rPr>
          <w:rFonts w:ascii="Times New Roman" w:eastAsia="Times New Roman" w:hAnsi="Times New Roman"/>
          <w:color w:val="0000FF"/>
          <w:lang w:eastAsia="ru-RU"/>
        </w:rPr>
        <w:t>198 698,45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331F5E">
        <w:rPr>
          <w:rFonts w:ascii="Times New Roman" w:eastAsia="Times New Roman" w:hAnsi="Times New Roman"/>
          <w:color w:val="0000FF"/>
          <w:lang w:eastAsia="ru-RU"/>
        </w:rPr>
        <w:t>сто девяносто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восемь тысяч </w:t>
      </w:r>
      <w:r w:rsidR="00331F5E">
        <w:rPr>
          <w:rFonts w:ascii="Times New Roman" w:eastAsia="Times New Roman" w:hAnsi="Times New Roman"/>
          <w:color w:val="0000FF"/>
          <w:lang w:eastAsia="ru-RU"/>
        </w:rPr>
        <w:t>шестьсот девяносто восемь) рублей 45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D5019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ED38C0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ию</w:t>
      </w:r>
      <w:r>
        <w:rPr>
          <w:rFonts w:ascii="Times New Roman" w:hAnsi="Times New Roman" w:cs="Times New Roman"/>
          <w:color w:val="0000FF"/>
          <w:sz w:val="28"/>
          <w:szCs w:val="28"/>
        </w:rPr>
        <w:t>л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4569F9" w:rsidRPr="004569F9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4569F9" w:rsidRPr="004569F9">
        <w:rPr>
          <w:rFonts w:ascii="Times New Roman" w:hAnsi="Times New Roman" w:cs="Times New Roman"/>
          <w:sz w:val="28"/>
          <w:szCs w:val="28"/>
        </w:rPr>
        <w:t xml:space="preserve"> </w:t>
      </w:r>
      <w:r w:rsidR="004569F9" w:rsidRPr="004569F9">
        <w:rPr>
          <w:rFonts w:ascii="Times New Roman" w:hAnsi="Times New Roman" w:cs="Times New Roman" w:hint="eastAsia"/>
          <w:sz w:val="28"/>
          <w:szCs w:val="28"/>
        </w:rPr>
        <w:t>пояс</w:t>
      </w:r>
      <w:r w:rsidR="004569F9" w:rsidRPr="004569F9">
        <w:rPr>
          <w:rFonts w:ascii="Times New Roman" w:hAnsi="Times New Roman" w:cs="Times New Roman"/>
          <w:sz w:val="28"/>
          <w:szCs w:val="28"/>
        </w:rPr>
        <w:t xml:space="preserve"> (UTC+5) </w:t>
      </w:r>
      <w:bookmarkStart w:id="1" w:name="_GoBack"/>
      <w:bookmarkEnd w:id="1"/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22" w:rsidRPr="009B6A22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F3EE5" w:rsidRPr="009B6A22">
        <w:rPr>
          <w:rFonts w:ascii="Times New Roman" w:hAnsi="Times New Roman" w:cs="Times New Roman"/>
          <w:color w:val="0000FF"/>
          <w:sz w:val="28"/>
          <w:szCs w:val="28"/>
        </w:rPr>
        <w:t>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D50191">
        <w:rPr>
          <w:rFonts w:ascii="Times New Roman" w:hAnsi="Times New Roman"/>
          <w:color w:val="0000FF"/>
        </w:rPr>
        <w:t>1</w:t>
      </w:r>
      <w:r w:rsidR="00ED38C0">
        <w:rPr>
          <w:rFonts w:ascii="Times New Roman" w:hAnsi="Times New Roman"/>
          <w:color w:val="0000FF"/>
        </w:rPr>
        <w:t>1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hAnsi="Times New Roman"/>
          <w:color w:val="0000FF"/>
        </w:rPr>
        <w:t>июля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4569F9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858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10010"/>
    <w:rsid w:val="00417E11"/>
    <w:rsid w:val="00424D7B"/>
    <w:rsid w:val="00435318"/>
    <w:rsid w:val="004471A3"/>
    <w:rsid w:val="004569F9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9</cp:revision>
  <cp:lastPrinted>2017-01-19T10:28:00Z</cp:lastPrinted>
  <dcterms:created xsi:type="dcterms:W3CDTF">2017-06-13T05:08:00Z</dcterms:created>
  <dcterms:modified xsi:type="dcterms:W3CDTF">2017-06-23T12:00:00Z</dcterms:modified>
</cp:coreProperties>
</file>